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仿宋" w:hAnsi="仿宋" w:eastAsia="仿宋" w:cs="仿宋"/>
          <w:b/>
          <w:bCs/>
          <w:sz w:val="32"/>
          <w:szCs w:val="32"/>
          <w:u w:val="none"/>
          <w:lang w:val="en-US" w:eastAsia="zh-CN"/>
        </w:rPr>
      </w:pPr>
      <w:bookmarkStart w:id="0" w:name="_GoBack"/>
      <w:bookmarkEnd w:id="0"/>
      <w:r>
        <w:rPr>
          <w:rFonts w:hint="eastAsia" w:ascii="仿宋" w:hAnsi="仿宋" w:eastAsia="仿宋" w:cs="仿宋"/>
          <w:b/>
          <w:bCs/>
          <w:sz w:val="32"/>
          <w:szCs w:val="32"/>
          <w:u w:val="none"/>
          <w:lang w:val="en-US" w:eastAsia="zh-CN"/>
        </w:rPr>
        <w:t>大禹节水集团辽中区2023年高标准农田改造提升项目预制装配式矩形槽材料招标采购项目投标报名表</w:t>
      </w:r>
    </w:p>
    <w:tbl>
      <w:tblPr>
        <w:tblStyle w:val="4"/>
        <w:tblW w:w="5000" w:type="pct"/>
        <w:jc w:val="center"/>
        <w:shd w:val="clear" w:color="auto" w:fill="auto"/>
        <w:tblLayout w:type="fixed"/>
        <w:tblCellMar>
          <w:top w:w="0" w:type="dxa"/>
          <w:left w:w="0" w:type="dxa"/>
          <w:bottom w:w="0" w:type="dxa"/>
          <w:right w:w="0" w:type="dxa"/>
        </w:tblCellMar>
      </w:tblPr>
      <w:tblGrid>
        <w:gridCol w:w="1622"/>
        <w:gridCol w:w="2696"/>
        <w:gridCol w:w="1673"/>
        <w:gridCol w:w="2339"/>
      </w:tblGrid>
      <w:tr>
        <w:tblPrEx>
          <w:shd w:val="clear" w:color="auto" w:fill="auto"/>
          <w:tblCellMar>
            <w:top w:w="0" w:type="dxa"/>
            <w:left w:w="0" w:type="dxa"/>
            <w:bottom w:w="0" w:type="dxa"/>
            <w:right w:w="0" w:type="dxa"/>
          </w:tblCellMar>
        </w:tblPrEx>
        <w:trPr>
          <w:trHeight w:val="6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项目名称</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ind w:left="0" w:leftChars="0" w:firstLine="0" w:firstLineChars="0"/>
              <w:jc w:val="center"/>
              <w:rPr>
                <w:rFonts w:hint="eastAsia" w:ascii="仿宋" w:hAnsi="仿宋" w:eastAsia="仿宋" w:cs="仿宋"/>
                <w:lang w:val="en-US"/>
              </w:rPr>
            </w:pPr>
            <w:r>
              <w:rPr>
                <w:rFonts w:hint="eastAsia" w:ascii="仿宋" w:hAnsi="仿宋" w:eastAsia="仿宋" w:cs="仿宋"/>
                <w:lang w:val="en-US" w:eastAsia="zh-CN"/>
              </w:rPr>
              <w:t>大禹节水集团辽中区2023年高标准农田改造提升项目预制装配式矩形槽材料招标采购项目</w:t>
            </w: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项目编号</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default" w:ascii="仿宋" w:hAnsi="仿宋" w:eastAsia="仿宋" w:cs="仿宋"/>
                <w:i w:val="0"/>
                <w:color w:val="000000"/>
                <w:sz w:val="22"/>
                <w:szCs w:val="22"/>
                <w:u w:val="none"/>
                <w:lang w:val="en-US" w:eastAsia="zh-CN"/>
              </w:rPr>
            </w:pPr>
            <w:r>
              <w:rPr>
                <w:rFonts w:hint="eastAsia" w:ascii="仿宋" w:hAnsi="仿宋" w:eastAsia="仿宋" w:cs="仿宋"/>
                <w:sz w:val="24"/>
                <w:szCs w:val="24"/>
              </w:rPr>
              <w:t>DYCG-2023-B-</w:t>
            </w:r>
            <w:r>
              <w:rPr>
                <w:rFonts w:hint="eastAsia" w:ascii="仿宋" w:hAnsi="仿宋" w:eastAsia="仿宋" w:cs="仿宋"/>
                <w:sz w:val="24"/>
                <w:szCs w:val="24"/>
                <w:highlight w:val="none"/>
                <w:lang w:val="en-US" w:eastAsia="zh-CN"/>
              </w:rPr>
              <w:t>009</w:t>
            </w: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标段</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lang w:val="en-US" w:eastAsia="zh-CN"/>
              </w:rPr>
            </w:pP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报名单位名称</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营业执照注册号</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单位地址</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公司固话</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公司传真</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电子邮箱</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法定代表人姓名</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授权代表姓名</w:t>
            </w:r>
          </w:p>
        </w:tc>
        <w:tc>
          <w:tcPr>
            <w:tcW w:w="1618"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004"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联系电话</w:t>
            </w:r>
          </w:p>
        </w:tc>
        <w:tc>
          <w:tcPr>
            <w:tcW w:w="140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shd w:val="clear" w:color="auto" w:fill="auto"/>
          <w:tblCellMar>
            <w:top w:w="0" w:type="dxa"/>
            <w:left w:w="0" w:type="dxa"/>
            <w:bottom w:w="0" w:type="dxa"/>
            <w:right w:w="0" w:type="dxa"/>
          </w:tblCellMar>
        </w:tblPrEx>
        <w:trPr>
          <w:trHeight w:val="574" w:hRule="atLeast"/>
          <w:jc w:val="center"/>
        </w:trPr>
        <w:tc>
          <w:tcPr>
            <w:tcW w:w="973" w:type="pc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keepNext w:val="0"/>
              <w:keepLines w:val="0"/>
              <w:widowControl/>
              <w:suppressLineNumbers w:val="0"/>
              <w:ind w:left="0" w:leftChars="0" w:firstLine="0" w:firstLineChars="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报名标段</w:t>
            </w:r>
          </w:p>
        </w:tc>
        <w:tc>
          <w:tcPr>
            <w:tcW w:w="4026" w:type="pct"/>
            <w:gridSpan w:val="3"/>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r>
      <w:tr>
        <w:tblPrEx>
          <w:tblCellMar>
            <w:top w:w="0" w:type="dxa"/>
            <w:left w:w="0" w:type="dxa"/>
            <w:bottom w:w="0" w:type="dxa"/>
            <w:right w:w="0" w:type="dxa"/>
          </w:tblCellMar>
        </w:tblPrEx>
        <w:trPr>
          <w:trHeight w:val="3564"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440" w:firstLineChars="20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我单位已认真阅读招标公告及相关资料，对本项目的采购范围、内容和要求有实质性的了解，并确信已完全符合招标文件所列的报名条件和要求，愿以积极认真的态度参加投标，恪守信誉，本表所列人员及拟派人员均为本单位正式职工，并愿对本表所填写的内容的真实性承担法律责任。现申请报名。</w:t>
            </w:r>
            <w:r>
              <w:rPr>
                <w:rFonts w:hint="eastAsia" w:ascii="仿宋" w:hAnsi="仿宋" w:eastAsia="仿宋" w:cs="仿宋"/>
                <w:i w:val="0"/>
                <w:color w:val="000000"/>
                <w:kern w:val="0"/>
                <w:sz w:val="22"/>
                <w:szCs w:val="22"/>
                <w:u w:val="none"/>
                <w:lang w:val="en-US" w:eastAsia="zh-CN" w:bidi="ar"/>
              </w:rPr>
              <w:br w:type="textWrapping"/>
            </w:r>
            <w:r>
              <w:rPr>
                <w:rFonts w:hint="eastAsia" w:ascii="仿宋" w:hAnsi="仿宋" w:eastAsia="仿宋" w:cs="仿宋"/>
                <w:i w:val="0"/>
                <w:color w:val="000000"/>
                <w:kern w:val="0"/>
                <w:sz w:val="22"/>
                <w:szCs w:val="22"/>
                <w:u w:val="none"/>
                <w:lang w:val="en-US" w:eastAsia="zh-CN" w:bidi="ar"/>
              </w:rPr>
              <w:t xml:space="preserve">                  </w:t>
            </w:r>
          </w:p>
          <w:p>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 xml:space="preserve">投标单位名称：                     </w:t>
            </w:r>
          </w:p>
          <w:p>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 xml:space="preserve">法定代表人或授权代表签字：                     </w:t>
            </w:r>
          </w:p>
          <w:p>
            <w:pPr>
              <w:keepNext w:val="0"/>
              <w:keepLines w:val="0"/>
              <w:widowControl/>
              <w:suppressLineNumbers w:val="0"/>
              <w:wordWrap w:val="0"/>
              <w:ind w:left="0" w:leftChars="0" w:firstLine="0" w:firstLineChars="0"/>
              <w:jc w:val="right"/>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color w:val="000000"/>
                <w:kern w:val="0"/>
                <w:sz w:val="22"/>
                <w:szCs w:val="22"/>
                <w:u w:val="none"/>
                <w:lang w:val="en-US" w:eastAsia="zh-CN" w:bidi="ar"/>
              </w:rPr>
              <w:t xml:space="preserve">报名日期：                     </w:t>
            </w: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lang w:val="en-US" w:eastAsia="zh-CN"/>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left="240"/>
      </w:pPr>
      <w:r>
        <w:separator/>
      </w:r>
    </w:p>
  </w:endnote>
  <w:endnote w:type="continuationSeparator" w:id="1">
    <w:p>
      <w:pPr>
        <w:ind w:left="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left="240"/>
      </w:pPr>
      <w:r>
        <w:separator/>
      </w:r>
    </w:p>
  </w:footnote>
  <w:footnote w:type="continuationSeparator" w:id="1">
    <w:p>
      <w:pPr>
        <w:spacing w:before="0" w:after="0"/>
        <w:ind w:left="240"/>
      </w:pPr>
      <w:r>
        <w:continuationSeparator/>
      </w:r>
    </w:p>
  </w:footnote>
</w:footnot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